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0573" w14:textId="7FF168F6" w:rsidR="0007114E" w:rsidRPr="00A03BA5" w:rsidRDefault="00A03BA5">
      <w:pPr>
        <w:rPr>
          <w:b/>
          <w:bCs/>
        </w:rPr>
      </w:pPr>
      <w:r w:rsidRPr="00A03BA5">
        <w:rPr>
          <w:b/>
          <w:bCs/>
        </w:rPr>
        <w:t xml:space="preserve">Convert String to Date </w:t>
      </w:r>
    </w:p>
    <w:p w14:paraId="6B54A737" w14:textId="371B8ADD" w:rsidR="00A03BA5" w:rsidRDefault="006370E5">
      <w:r w:rsidRPr="006370E5">
        <w:drawing>
          <wp:inline distT="0" distB="0" distL="0" distR="0" wp14:anchorId="36AB031F" wp14:editId="59A39700">
            <wp:extent cx="2286319" cy="46679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B4E2" w14:textId="074E0E39" w:rsidR="00A03BA5" w:rsidRDefault="00A03BA5">
      <w:r>
        <w:t>Set Variables</w:t>
      </w:r>
    </w:p>
    <w:p w14:paraId="58845E86" w14:textId="23119FBB" w:rsidR="00A03BA5" w:rsidRDefault="00A03BA5">
      <w:r w:rsidRPr="00A03BA5">
        <w:rPr>
          <w:noProof/>
        </w:rPr>
        <w:drawing>
          <wp:inline distT="0" distB="0" distL="0" distR="0" wp14:anchorId="7D6869F5" wp14:editId="29B5E0EE">
            <wp:extent cx="1962424" cy="231489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97C8E" w14:textId="4D39DF1D" w:rsidR="00A03BA5" w:rsidRDefault="00A03BA5">
      <w:r>
        <w:t>Assign string to variable</w:t>
      </w:r>
    </w:p>
    <w:p w14:paraId="4031341A" w14:textId="5B34B2A5" w:rsidR="00A03BA5" w:rsidRDefault="00A03BA5">
      <w:r w:rsidRPr="00A03BA5">
        <w:rPr>
          <w:noProof/>
        </w:rPr>
        <w:lastRenderedPageBreak/>
        <w:drawing>
          <wp:inline distT="0" distB="0" distL="0" distR="0" wp14:anchorId="57C41360" wp14:editId="1ED48D12">
            <wp:extent cx="5943600" cy="1601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4C3F" w14:textId="231253D8" w:rsidR="00A03BA5" w:rsidRDefault="00A03BA5">
      <w:r>
        <w:t>Split out parts of date</w:t>
      </w:r>
    </w:p>
    <w:p w14:paraId="37762AFC" w14:textId="11275D5D" w:rsidR="00A03BA5" w:rsidRDefault="00A03BA5">
      <w:r w:rsidRPr="00A03BA5">
        <w:rPr>
          <w:noProof/>
        </w:rPr>
        <w:drawing>
          <wp:inline distT="0" distB="0" distL="0" distR="0" wp14:anchorId="0730C75A" wp14:editId="338F4194">
            <wp:extent cx="5943600" cy="1935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56EBC" w14:textId="2A40065E" w:rsidR="00A03BA5" w:rsidRPr="00A03BA5" w:rsidRDefault="00A03BA5" w:rsidP="00A03BA5">
      <w:pPr>
        <w:pStyle w:val="NoSpacing"/>
        <w:rPr>
          <w:color w:val="7030A0"/>
        </w:rPr>
      </w:pPr>
      <w:r w:rsidRPr="00A03BA5">
        <w:rPr>
          <w:color w:val="7030A0"/>
        </w:rPr>
        <w:t>Mid(GV_Input,1,2)</w:t>
      </w:r>
    </w:p>
    <w:p w14:paraId="754101E3" w14:textId="3C5983C4" w:rsidR="00A03BA5" w:rsidRPr="00A03BA5" w:rsidRDefault="00A03BA5" w:rsidP="00A03BA5">
      <w:pPr>
        <w:pStyle w:val="NoSpacing"/>
        <w:rPr>
          <w:color w:val="7030A0"/>
        </w:rPr>
      </w:pPr>
      <w:r w:rsidRPr="00A03BA5">
        <w:rPr>
          <w:color w:val="7030A0"/>
        </w:rPr>
        <w:t>Mid(GV_Input,3,2)</w:t>
      </w:r>
    </w:p>
    <w:p w14:paraId="5120D284" w14:textId="20B7534E" w:rsidR="00A03BA5" w:rsidRDefault="00A03BA5" w:rsidP="00A03BA5">
      <w:pPr>
        <w:pStyle w:val="NoSpacing"/>
        <w:rPr>
          <w:color w:val="7030A0"/>
        </w:rPr>
      </w:pPr>
      <w:r w:rsidRPr="00A03BA5">
        <w:rPr>
          <w:color w:val="7030A0"/>
        </w:rPr>
        <w:t>Mid(GV_Input,5,4)</w:t>
      </w:r>
    </w:p>
    <w:p w14:paraId="340390F5" w14:textId="77777777" w:rsidR="00A03BA5" w:rsidRPr="00A03BA5" w:rsidRDefault="00A03BA5" w:rsidP="00A03BA5">
      <w:pPr>
        <w:pStyle w:val="NoSpacing"/>
        <w:rPr>
          <w:color w:val="7030A0"/>
        </w:rPr>
      </w:pPr>
    </w:p>
    <w:p w14:paraId="63484F0E" w14:textId="36EE0395" w:rsidR="00A03BA5" w:rsidRDefault="00A03BA5">
      <w:r>
        <w:t>Concatenate into a proper date string</w:t>
      </w:r>
    </w:p>
    <w:p w14:paraId="640C42CB" w14:textId="3F083F28" w:rsidR="00A03BA5" w:rsidRDefault="00A03BA5">
      <w:r w:rsidRPr="00A03BA5">
        <w:rPr>
          <w:noProof/>
        </w:rPr>
        <w:drawing>
          <wp:inline distT="0" distB="0" distL="0" distR="0" wp14:anchorId="54A4D714" wp14:editId="24FAA7E8">
            <wp:extent cx="5943600" cy="1497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AD22" w14:textId="147685D0" w:rsidR="00A03BA5" w:rsidRPr="00A03BA5" w:rsidRDefault="00A03BA5">
      <w:pPr>
        <w:rPr>
          <w:color w:val="7030A0"/>
        </w:rPr>
      </w:pPr>
      <w:r w:rsidRPr="00A03BA5">
        <w:rPr>
          <w:color w:val="7030A0"/>
        </w:rPr>
        <w:t>GV_Month&amp;"-"&amp;GV_Day&amp;"-"&amp;GV_Year</w:t>
      </w:r>
    </w:p>
    <w:p w14:paraId="26FA42A3" w14:textId="78EB1575" w:rsidR="00A03BA5" w:rsidRDefault="00A03BA5">
      <w:r>
        <w:t>Convert the proper string to a date</w:t>
      </w:r>
    </w:p>
    <w:p w14:paraId="6DA334CB" w14:textId="14956F65" w:rsidR="00A03BA5" w:rsidRDefault="00A03BA5">
      <w:r w:rsidRPr="00A03BA5">
        <w:rPr>
          <w:noProof/>
        </w:rPr>
        <w:lastRenderedPageBreak/>
        <w:drawing>
          <wp:inline distT="0" distB="0" distL="0" distR="0" wp14:anchorId="1592F324" wp14:editId="71604073">
            <wp:extent cx="5943600" cy="135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F33A8" w14:textId="07DCD4A2" w:rsidR="00A03BA5" w:rsidRDefault="00A03BA5">
      <w:pPr>
        <w:rPr>
          <w:color w:val="7030A0"/>
        </w:rPr>
      </w:pPr>
      <w:r w:rsidRPr="00A03BA5">
        <w:rPr>
          <w:color w:val="7030A0"/>
        </w:rPr>
        <w:t>CDate(GV_DateConcat)</w:t>
      </w:r>
    </w:p>
    <w:p w14:paraId="3DD60539" w14:textId="5693224A" w:rsidR="00A03BA5" w:rsidRDefault="00A03BA5">
      <w:pPr>
        <w:rPr>
          <w:color w:val="7030A0"/>
        </w:rPr>
      </w:pPr>
    </w:p>
    <w:p w14:paraId="65974EC4" w14:textId="5B9D0396" w:rsidR="00A03BA5" w:rsidRDefault="00A03BA5">
      <w:r w:rsidRPr="00A03BA5">
        <w:t>Write this value to the index field</w:t>
      </w:r>
    </w:p>
    <w:p w14:paraId="319F71DA" w14:textId="5F67CB3F" w:rsidR="00A03BA5" w:rsidRDefault="00A03BA5">
      <w:r w:rsidRPr="00A03BA5">
        <w:rPr>
          <w:noProof/>
        </w:rPr>
        <w:drawing>
          <wp:inline distT="0" distB="0" distL="0" distR="0" wp14:anchorId="570B6147" wp14:editId="6B0FFCF2">
            <wp:extent cx="5943600" cy="13582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0921" w14:textId="2AFC5A99" w:rsidR="00A03BA5" w:rsidRDefault="00A03BA5"/>
    <w:p w14:paraId="2E2C76F4" w14:textId="21DA37F8" w:rsidR="00A03BA5" w:rsidRDefault="00A03BA5">
      <w:r>
        <w:t>Results in Variables;</w:t>
      </w:r>
    </w:p>
    <w:p w14:paraId="4BA1E96E" w14:textId="6FF720C1" w:rsidR="00A03BA5" w:rsidRPr="00A03BA5" w:rsidRDefault="00A03BA5">
      <w:r w:rsidRPr="00A03BA5">
        <w:rPr>
          <w:noProof/>
        </w:rPr>
        <w:drawing>
          <wp:inline distT="0" distB="0" distL="0" distR="0" wp14:anchorId="76B07AEE" wp14:editId="6B68EF2D">
            <wp:extent cx="1819529" cy="1619476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FBDA" w14:textId="77777777" w:rsidR="00A03BA5" w:rsidRDefault="00A03BA5"/>
    <w:p w14:paraId="51166257" w14:textId="77777777" w:rsidR="00A03BA5" w:rsidRDefault="00A03BA5"/>
    <w:sectPr w:rsidR="00A03BA5" w:rsidSect="0007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A5"/>
    <w:rsid w:val="0007114E"/>
    <w:rsid w:val="006370E5"/>
    <w:rsid w:val="008F1DC3"/>
    <w:rsid w:val="00A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3CAA"/>
  <w15:chartTrackingRefBased/>
  <w15:docId w15:val="{1BEDC5CB-1932-4068-84CB-6FE76B05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Heintz</dc:creator>
  <cp:keywords/>
  <dc:description/>
  <cp:lastModifiedBy>Craig Heintz</cp:lastModifiedBy>
  <cp:revision>2</cp:revision>
  <dcterms:created xsi:type="dcterms:W3CDTF">2021-04-29T13:26:00Z</dcterms:created>
  <dcterms:modified xsi:type="dcterms:W3CDTF">2021-04-29T13:38:00Z</dcterms:modified>
</cp:coreProperties>
</file>